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6F52D8">
      <w:pPr>
        <w:pStyle w:val="Heading1"/>
        <w:spacing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6F52D8">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96D5C">
        <w:rPr>
          <w:iCs/>
          <w:szCs w:val="26"/>
          <w:lang w:val="pt-BR"/>
        </w:rPr>
        <w:t>DL</w:t>
      </w:r>
      <w:r w:rsidR="00007F3C" w:rsidRPr="000E32C7">
        <w:rPr>
          <w:iCs/>
          <w:szCs w:val="26"/>
          <w:lang w:val="pt-BR"/>
        </w:rPr>
        <w:t>C116</w:t>
      </w:r>
    </w:p>
    <w:p w:rsidR="00191550" w:rsidRPr="000E32C7" w:rsidRDefault="008E50F4" w:rsidP="006F52D8">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6F52D8">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được bố trí dạy sau khi họ</w:t>
      </w:r>
      <w:bookmarkStart w:id="0" w:name="_GoBack"/>
      <w:bookmarkEnd w:id="0"/>
      <w:r w:rsidRPr="000E32C7">
        <w:rPr>
          <w:spacing w:val="-12"/>
          <w:sz w:val="26"/>
          <w:szCs w:val="26"/>
        </w:rPr>
        <w:t xml:space="preserve">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 xml:space="preserve">Hệ thống nhiên liệu động cơ </w:t>
            </w:r>
            <w:r w:rsidR="00191550" w:rsidRPr="000E32C7">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5B1" w:rsidRDefault="002535B1">
      <w:r>
        <w:separator/>
      </w:r>
    </w:p>
  </w:endnote>
  <w:endnote w:type="continuationSeparator" w:id="0">
    <w:p w:rsidR="002535B1" w:rsidRDefault="0025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6F52D8">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5B1" w:rsidRDefault="002535B1">
      <w:r>
        <w:separator/>
      </w:r>
    </w:p>
  </w:footnote>
  <w:footnote w:type="continuationSeparator" w:id="0">
    <w:p w:rsidR="002535B1" w:rsidRDefault="002535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5B1"/>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52D8"/>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6D5C"/>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56D64-F462-400F-840A-E8A4EA205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1120</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62</cp:revision>
  <cp:lastPrinted>2019-09-16T01:38:00Z</cp:lastPrinted>
  <dcterms:created xsi:type="dcterms:W3CDTF">2019-09-05T17:09:00Z</dcterms:created>
  <dcterms:modified xsi:type="dcterms:W3CDTF">2019-10-11T04:31:00Z</dcterms:modified>
</cp:coreProperties>
</file>